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90" w:rsidRPr="00086A6F" w:rsidRDefault="00A2349A" w:rsidP="00740349">
      <w:pPr>
        <w:jc w:val="center"/>
        <w:rPr>
          <w:b/>
          <w:sz w:val="36"/>
          <w:szCs w:val="28"/>
        </w:rPr>
      </w:pPr>
      <w:r w:rsidRPr="00086A6F">
        <w:rPr>
          <w:b/>
          <w:sz w:val="36"/>
          <w:szCs w:val="28"/>
        </w:rPr>
        <w:t xml:space="preserve">CENNIK </w:t>
      </w:r>
      <w:proofErr w:type="spellStart"/>
      <w:r w:rsidRPr="00086A6F">
        <w:rPr>
          <w:b/>
          <w:sz w:val="36"/>
          <w:szCs w:val="28"/>
        </w:rPr>
        <w:t>EGi</w:t>
      </w:r>
      <w:r w:rsidR="00740349" w:rsidRPr="00086A6F">
        <w:rPr>
          <w:b/>
          <w:sz w:val="36"/>
          <w:szCs w:val="28"/>
        </w:rPr>
        <w:t>B</w:t>
      </w:r>
      <w:proofErr w:type="spellEnd"/>
    </w:p>
    <w:p w:rsidR="00740349" w:rsidRDefault="00740349" w:rsidP="00740349">
      <w:pPr>
        <w:jc w:val="center"/>
      </w:pPr>
    </w:p>
    <w:p w:rsidR="00A2349A" w:rsidRPr="00086A6F" w:rsidRDefault="00A2349A" w:rsidP="00086A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 wniosku</w:t>
      </w:r>
      <w:r w:rsidRPr="00A2349A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EGi</w:t>
      </w:r>
      <w:r w:rsidRPr="00A2349A">
        <w:rPr>
          <w:sz w:val="28"/>
          <w:szCs w:val="28"/>
          <w:u w:val="single"/>
        </w:rPr>
        <w:t>B</w:t>
      </w:r>
      <w:proofErr w:type="spellEnd"/>
    </w:p>
    <w:p w:rsidR="00A2349A" w:rsidRDefault="00A2349A" w:rsidP="00A2349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Wypis z rejestru gruntów – 50</w:t>
      </w:r>
      <w:r w:rsidR="00086A6F">
        <w:rPr>
          <w:b/>
        </w:rPr>
        <w:t xml:space="preserve"> </w:t>
      </w:r>
      <w:r>
        <w:rPr>
          <w:b/>
        </w:rPr>
        <w:t>zł</w:t>
      </w:r>
    </w:p>
    <w:p w:rsidR="00A2349A" w:rsidRDefault="00A2349A" w:rsidP="00A2349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Wypis z rejestru gruntów bez danych osobowych – 30</w:t>
      </w:r>
      <w:r w:rsidR="00086A6F">
        <w:rPr>
          <w:b/>
        </w:rPr>
        <w:t xml:space="preserve"> </w:t>
      </w:r>
      <w:r>
        <w:rPr>
          <w:b/>
        </w:rPr>
        <w:t>zł</w:t>
      </w:r>
    </w:p>
    <w:p w:rsidR="00A2349A" w:rsidRDefault="00A2349A" w:rsidP="00A2349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Wypis i </w:t>
      </w:r>
      <w:proofErr w:type="spellStart"/>
      <w:r>
        <w:rPr>
          <w:b/>
        </w:rPr>
        <w:t>wyrys</w:t>
      </w:r>
      <w:proofErr w:type="spellEnd"/>
      <w:r>
        <w:rPr>
          <w:b/>
        </w:rPr>
        <w:t xml:space="preserve">  – 150</w:t>
      </w:r>
      <w:r w:rsidR="00086A6F">
        <w:rPr>
          <w:b/>
        </w:rPr>
        <w:t xml:space="preserve"> </w:t>
      </w:r>
      <w:r>
        <w:rPr>
          <w:b/>
        </w:rPr>
        <w:t>zł</w:t>
      </w:r>
    </w:p>
    <w:p w:rsidR="00A2349A" w:rsidRDefault="00A2349A" w:rsidP="00A2349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Wyrys z mapy ewidencyjnej – 110</w:t>
      </w:r>
      <w:r w:rsidR="00086A6F">
        <w:rPr>
          <w:b/>
        </w:rPr>
        <w:t xml:space="preserve"> </w:t>
      </w:r>
      <w:r>
        <w:rPr>
          <w:b/>
        </w:rPr>
        <w:t>zł</w:t>
      </w:r>
    </w:p>
    <w:p w:rsidR="00A2349A" w:rsidRDefault="00A2349A" w:rsidP="00A2349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Wypis z rejestru budynków lub lokali – 30</w:t>
      </w:r>
      <w:r w:rsidR="00086A6F">
        <w:rPr>
          <w:b/>
        </w:rPr>
        <w:t xml:space="preserve"> </w:t>
      </w:r>
      <w:r>
        <w:rPr>
          <w:b/>
        </w:rPr>
        <w:t>zł</w:t>
      </w:r>
    </w:p>
    <w:p w:rsidR="00A2349A" w:rsidRDefault="00A2349A" w:rsidP="00A2349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Wypis z kartoteki budynków lub lokali – 20</w:t>
      </w:r>
      <w:r w:rsidR="00086A6F">
        <w:rPr>
          <w:b/>
        </w:rPr>
        <w:t xml:space="preserve"> </w:t>
      </w:r>
      <w:r>
        <w:rPr>
          <w:b/>
        </w:rPr>
        <w:t>zł</w:t>
      </w:r>
    </w:p>
    <w:p w:rsidR="00086A6F" w:rsidRDefault="00086A6F" w:rsidP="00A2349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Kserokopia materiału zasobu</w:t>
      </w:r>
    </w:p>
    <w:p w:rsidR="00086A6F" w:rsidRPr="00086A6F" w:rsidRDefault="009A4E80" w:rsidP="00086A6F">
      <w:pPr>
        <w:pStyle w:val="Akapitzlist"/>
        <w:numPr>
          <w:ilvl w:val="0"/>
          <w:numId w:val="7"/>
        </w:numPr>
      </w:pPr>
      <w:r>
        <w:t>k</w:t>
      </w:r>
      <w:r w:rsidR="00086A6F" w:rsidRPr="00086A6F">
        <w:t xml:space="preserve">artka formatu A4 – </w:t>
      </w:r>
      <w:r w:rsidR="003752F8">
        <w:rPr>
          <w:b/>
        </w:rPr>
        <w:t>3 zł (za sztukę)</w:t>
      </w:r>
    </w:p>
    <w:p w:rsidR="00086A6F" w:rsidRPr="00086A6F" w:rsidRDefault="009A4E80" w:rsidP="00086A6F">
      <w:pPr>
        <w:pStyle w:val="Akapitzlist"/>
        <w:numPr>
          <w:ilvl w:val="0"/>
          <w:numId w:val="7"/>
        </w:numPr>
      </w:pPr>
      <w:r>
        <w:t>k</w:t>
      </w:r>
      <w:r w:rsidR="00086A6F" w:rsidRPr="00086A6F">
        <w:t xml:space="preserve">artka formatu </w:t>
      </w:r>
      <w:r w:rsidR="00086A6F">
        <w:t>A3</w:t>
      </w:r>
      <w:r w:rsidR="00086A6F" w:rsidRPr="00086A6F">
        <w:t xml:space="preserve"> – </w:t>
      </w:r>
      <w:r w:rsidR="003752F8" w:rsidRPr="003752F8">
        <w:rPr>
          <w:b/>
        </w:rPr>
        <w:t>4,50</w:t>
      </w:r>
      <w:r w:rsidR="003752F8">
        <w:rPr>
          <w:b/>
        </w:rPr>
        <w:t xml:space="preserve"> zł (za sztukę)</w:t>
      </w:r>
    </w:p>
    <w:p w:rsidR="00086A6F" w:rsidRPr="00086A6F" w:rsidRDefault="009A4E80" w:rsidP="00086A6F">
      <w:pPr>
        <w:pStyle w:val="Akapitzlist"/>
        <w:numPr>
          <w:ilvl w:val="0"/>
          <w:numId w:val="7"/>
        </w:numPr>
      </w:pPr>
      <w:r>
        <w:t>k</w:t>
      </w:r>
      <w:r w:rsidR="00086A6F" w:rsidRPr="00086A6F">
        <w:t xml:space="preserve">artka formatu </w:t>
      </w:r>
      <w:r w:rsidR="003752F8">
        <w:t>większego niż A3</w:t>
      </w:r>
      <w:r w:rsidR="00086A6F" w:rsidRPr="00086A6F">
        <w:t xml:space="preserve"> –</w:t>
      </w:r>
      <w:r w:rsidR="00086A6F" w:rsidRPr="00086A6F">
        <w:t xml:space="preserve"> </w:t>
      </w:r>
      <w:r w:rsidR="003752F8">
        <w:rPr>
          <w:b/>
        </w:rPr>
        <w:t>6</w:t>
      </w:r>
      <w:r w:rsidR="003752F8">
        <w:rPr>
          <w:b/>
        </w:rPr>
        <w:t xml:space="preserve"> zł (za sztukę)</w:t>
      </w:r>
      <w:bookmarkStart w:id="0" w:name="_GoBack"/>
      <w:bookmarkEnd w:id="0"/>
    </w:p>
    <w:p w:rsidR="00086A6F" w:rsidRDefault="00086A6F" w:rsidP="00086A6F">
      <w:pPr>
        <w:spacing w:after="0" w:line="240" w:lineRule="auto"/>
        <w:rPr>
          <w:sz w:val="28"/>
          <w:szCs w:val="28"/>
          <w:u w:val="single"/>
        </w:rPr>
      </w:pPr>
    </w:p>
    <w:p w:rsidR="00814BC2" w:rsidRPr="00A2349A" w:rsidRDefault="00086A6F" w:rsidP="00A234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 wniosku  P+P</w:t>
      </w:r>
      <w:r w:rsidR="00814BC2" w:rsidRPr="00A2349A">
        <w:rPr>
          <w:sz w:val="28"/>
          <w:szCs w:val="28"/>
          <w:u w:val="single"/>
        </w:rPr>
        <w:t>1</w:t>
      </w:r>
    </w:p>
    <w:p w:rsidR="00740349" w:rsidRPr="00814BC2" w:rsidRDefault="00740349" w:rsidP="00814BC2">
      <w:pPr>
        <w:pStyle w:val="Akapitzlist"/>
        <w:numPr>
          <w:ilvl w:val="0"/>
          <w:numId w:val="1"/>
        </w:numPr>
        <w:rPr>
          <w:b/>
        </w:rPr>
      </w:pPr>
      <w:r w:rsidRPr="00740349">
        <w:rPr>
          <w:b/>
        </w:rPr>
        <w:t xml:space="preserve">Zbiór danych bazy </w:t>
      </w:r>
      <w:proofErr w:type="spellStart"/>
      <w:r w:rsidR="00A2349A">
        <w:rPr>
          <w:b/>
        </w:rPr>
        <w:t>EGiB</w:t>
      </w:r>
      <w:proofErr w:type="spellEnd"/>
      <w:r w:rsidR="00A2349A">
        <w:rPr>
          <w:b/>
        </w:rPr>
        <w:t xml:space="preserve"> </w:t>
      </w:r>
      <w:r w:rsidR="00A2349A" w:rsidRPr="00086A6F">
        <w:t>dotyczący</w:t>
      </w:r>
      <w:r w:rsidRPr="00086A6F">
        <w:t>:</w:t>
      </w:r>
    </w:p>
    <w:p w:rsidR="00086A6F" w:rsidRPr="00086A6F" w:rsidRDefault="00A2349A" w:rsidP="00086A6F">
      <w:pPr>
        <w:pStyle w:val="Akapitzlist"/>
        <w:numPr>
          <w:ilvl w:val="0"/>
          <w:numId w:val="4"/>
        </w:numPr>
      </w:pPr>
      <w:r>
        <w:t xml:space="preserve">działek ewidencyjnych </w:t>
      </w:r>
      <w:r w:rsidRPr="00740349">
        <w:rPr>
          <w:b/>
        </w:rPr>
        <w:t>– 6</w:t>
      </w:r>
      <w:r>
        <w:rPr>
          <w:b/>
        </w:rPr>
        <w:t xml:space="preserve"> </w:t>
      </w:r>
      <w:r w:rsidRPr="00740349">
        <w:rPr>
          <w:b/>
        </w:rPr>
        <w:t>zł</w:t>
      </w:r>
      <w:r>
        <w:rPr>
          <w:b/>
        </w:rPr>
        <w:t xml:space="preserve"> </w:t>
      </w:r>
      <w:r>
        <w:rPr>
          <w:b/>
        </w:rPr>
        <w:t>(</w:t>
      </w:r>
      <w:r w:rsidR="00740349" w:rsidRPr="00740349">
        <w:rPr>
          <w:b/>
        </w:rPr>
        <w:t>za działkę)</w:t>
      </w:r>
    </w:p>
    <w:p w:rsidR="00086A6F" w:rsidRPr="00086A6F" w:rsidRDefault="00740349" w:rsidP="00086A6F">
      <w:pPr>
        <w:pStyle w:val="Akapitzlist"/>
        <w:numPr>
          <w:ilvl w:val="0"/>
          <w:numId w:val="4"/>
        </w:numPr>
      </w:pPr>
      <w:r>
        <w:t xml:space="preserve">budynków </w:t>
      </w:r>
      <w:r w:rsidRPr="00086A6F">
        <w:rPr>
          <w:b/>
        </w:rPr>
        <w:t>– 6</w:t>
      </w:r>
      <w:r w:rsidR="00A2349A" w:rsidRPr="00086A6F">
        <w:rPr>
          <w:b/>
        </w:rPr>
        <w:t xml:space="preserve"> </w:t>
      </w:r>
      <w:r w:rsidRPr="00086A6F">
        <w:rPr>
          <w:b/>
        </w:rPr>
        <w:t>zł</w:t>
      </w:r>
      <w:r w:rsidR="00A2349A" w:rsidRPr="00086A6F">
        <w:rPr>
          <w:b/>
        </w:rPr>
        <w:t xml:space="preserve"> </w:t>
      </w:r>
      <w:r w:rsidRPr="00086A6F">
        <w:rPr>
          <w:b/>
        </w:rPr>
        <w:t>(za budynek)</w:t>
      </w:r>
    </w:p>
    <w:p w:rsidR="00086A6F" w:rsidRPr="00086A6F" w:rsidRDefault="00740349" w:rsidP="00086A6F">
      <w:pPr>
        <w:pStyle w:val="Akapitzlist"/>
        <w:numPr>
          <w:ilvl w:val="0"/>
          <w:numId w:val="4"/>
        </w:numPr>
      </w:pPr>
      <w:r>
        <w:t xml:space="preserve">lokali </w:t>
      </w:r>
      <w:r w:rsidRPr="00086A6F">
        <w:rPr>
          <w:b/>
        </w:rPr>
        <w:t>– 3</w:t>
      </w:r>
      <w:r w:rsidR="00A2349A" w:rsidRPr="00086A6F">
        <w:rPr>
          <w:b/>
        </w:rPr>
        <w:t xml:space="preserve"> </w:t>
      </w:r>
      <w:r w:rsidRPr="00086A6F">
        <w:rPr>
          <w:b/>
        </w:rPr>
        <w:t>zł</w:t>
      </w:r>
      <w:r w:rsidR="00A2349A" w:rsidRPr="00086A6F">
        <w:rPr>
          <w:b/>
        </w:rPr>
        <w:t xml:space="preserve"> </w:t>
      </w:r>
      <w:r w:rsidRPr="00086A6F">
        <w:rPr>
          <w:b/>
        </w:rPr>
        <w:t>(</w:t>
      </w:r>
      <w:r w:rsidR="00A2349A" w:rsidRPr="00086A6F">
        <w:rPr>
          <w:b/>
        </w:rPr>
        <w:t xml:space="preserve">za </w:t>
      </w:r>
      <w:r w:rsidRPr="00086A6F">
        <w:rPr>
          <w:b/>
        </w:rPr>
        <w:t>lokal)</w:t>
      </w:r>
    </w:p>
    <w:p w:rsidR="00814BC2" w:rsidRPr="00086A6F" w:rsidRDefault="00086A6F" w:rsidP="00086A6F">
      <w:pPr>
        <w:pStyle w:val="Akapitzlist"/>
        <w:numPr>
          <w:ilvl w:val="0"/>
          <w:numId w:val="4"/>
        </w:numPr>
      </w:pPr>
      <w:r>
        <w:t xml:space="preserve">podmiotów </w:t>
      </w:r>
      <w:r w:rsidRPr="00086A6F">
        <w:rPr>
          <w:b/>
        </w:rPr>
        <w:t>–</w:t>
      </w:r>
      <w:r w:rsidR="00814BC2" w:rsidRPr="00086A6F">
        <w:rPr>
          <w:b/>
        </w:rPr>
        <w:t xml:space="preserve"> 10</w:t>
      </w:r>
      <w:r>
        <w:rPr>
          <w:b/>
        </w:rPr>
        <w:t xml:space="preserve"> </w:t>
      </w:r>
      <w:r w:rsidR="00814BC2" w:rsidRPr="00086A6F">
        <w:rPr>
          <w:b/>
        </w:rPr>
        <w:t>zł</w:t>
      </w:r>
      <w:r>
        <w:rPr>
          <w:b/>
        </w:rPr>
        <w:t xml:space="preserve"> (</w:t>
      </w:r>
      <w:r w:rsidR="00814BC2" w:rsidRPr="00086A6F">
        <w:rPr>
          <w:b/>
        </w:rPr>
        <w:t xml:space="preserve">za każdego właściciela, zarządcę, </w:t>
      </w:r>
      <w:proofErr w:type="spellStart"/>
      <w:r w:rsidR="00814BC2" w:rsidRPr="00086A6F">
        <w:rPr>
          <w:b/>
        </w:rPr>
        <w:t>wiecz</w:t>
      </w:r>
      <w:proofErr w:type="spellEnd"/>
      <w:r w:rsidR="00814BC2" w:rsidRPr="00086A6F">
        <w:rPr>
          <w:b/>
        </w:rPr>
        <w:t>.</w:t>
      </w:r>
      <w:r>
        <w:rPr>
          <w:b/>
        </w:rPr>
        <w:t xml:space="preserve"> </w:t>
      </w:r>
      <w:proofErr w:type="spellStart"/>
      <w:r w:rsidR="00814BC2" w:rsidRPr="00086A6F">
        <w:rPr>
          <w:b/>
        </w:rPr>
        <w:t>użyt</w:t>
      </w:r>
      <w:proofErr w:type="spellEnd"/>
      <w:r w:rsidR="00814BC2" w:rsidRPr="00086A6F">
        <w:rPr>
          <w:b/>
        </w:rPr>
        <w:t>.)</w:t>
      </w:r>
    </w:p>
    <w:p w:rsidR="00086A6F" w:rsidRDefault="00086A6F" w:rsidP="00086A6F">
      <w:pPr>
        <w:spacing w:after="0" w:line="240" w:lineRule="auto"/>
        <w:rPr>
          <w:sz w:val="28"/>
          <w:szCs w:val="28"/>
          <w:u w:val="single"/>
        </w:rPr>
      </w:pPr>
    </w:p>
    <w:p w:rsidR="007A00BC" w:rsidRPr="00A2349A" w:rsidRDefault="007A00BC" w:rsidP="007A00BC">
      <w:pPr>
        <w:rPr>
          <w:sz w:val="28"/>
          <w:szCs w:val="28"/>
          <w:u w:val="single"/>
        </w:rPr>
      </w:pPr>
      <w:r w:rsidRPr="00A2349A">
        <w:rPr>
          <w:sz w:val="28"/>
          <w:szCs w:val="28"/>
          <w:u w:val="single"/>
        </w:rPr>
        <w:t>Do wniosku  P+P2</w:t>
      </w:r>
    </w:p>
    <w:p w:rsidR="007A00BC" w:rsidRPr="00814BC2" w:rsidRDefault="007A00BC" w:rsidP="007A00B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Wykaz (skorowidz) </w:t>
      </w:r>
      <w:r w:rsidR="00086A6F" w:rsidRPr="00086A6F">
        <w:t>dotyczący:</w:t>
      </w:r>
    </w:p>
    <w:p w:rsidR="007A00BC" w:rsidRDefault="007A00BC" w:rsidP="00086A6F">
      <w:pPr>
        <w:pStyle w:val="Akapitzlist"/>
        <w:numPr>
          <w:ilvl w:val="0"/>
          <w:numId w:val="5"/>
        </w:numPr>
      </w:pPr>
      <w:r>
        <w:t xml:space="preserve">działek ewidencyjnych  </w:t>
      </w:r>
      <w:r w:rsidRPr="00740349">
        <w:rPr>
          <w:b/>
        </w:rPr>
        <w:t xml:space="preserve">- </w:t>
      </w:r>
      <w:r>
        <w:rPr>
          <w:b/>
        </w:rPr>
        <w:t>0,25</w:t>
      </w:r>
      <w:r w:rsidR="00086A6F">
        <w:rPr>
          <w:b/>
        </w:rPr>
        <w:t xml:space="preserve"> </w:t>
      </w:r>
      <w:r>
        <w:rPr>
          <w:b/>
        </w:rPr>
        <w:t>zł</w:t>
      </w:r>
      <w:r w:rsidR="00086A6F">
        <w:rPr>
          <w:b/>
        </w:rPr>
        <w:t xml:space="preserve"> (</w:t>
      </w:r>
      <w:r w:rsidRPr="00740349">
        <w:rPr>
          <w:b/>
        </w:rPr>
        <w:t>za działkę)</w:t>
      </w:r>
    </w:p>
    <w:p w:rsidR="00881129" w:rsidRPr="00086A6F" w:rsidRDefault="00086A6F" w:rsidP="00086A6F">
      <w:pPr>
        <w:pStyle w:val="Akapitzlist"/>
        <w:numPr>
          <w:ilvl w:val="0"/>
          <w:numId w:val="5"/>
        </w:numPr>
        <w:rPr>
          <w:b/>
        </w:rPr>
      </w:pPr>
      <w:r>
        <w:t>podmiotów</w:t>
      </w:r>
      <w:r w:rsidR="007A00BC">
        <w:t xml:space="preserve"> </w:t>
      </w:r>
      <w:r w:rsidR="007A00BC" w:rsidRPr="00740349">
        <w:rPr>
          <w:b/>
        </w:rPr>
        <w:t xml:space="preserve">– </w:t>
      </w:r>
      <w:r w:rsidR="007A00BC">
        <w:rPr>
          <w:b/>
        </w:rPr>
        <w:t>0,40</w:t>
      </w:r>
      <w:r>
        <w:rPr>
          <w:b/>
        </w:rPr>
        <w:t xml:space="preserve"> </w:t>
      </w:r>
      <w:r w:rsidR="007A00BC">
        <w:rPr>
          <w:b/>
        </w:rPr>
        <w:t>zł</w:t>
      </w:r>
      <w:r>
        <w:rPr>
          <w:b/>
        </w:rPr>
        <w:t xml:space="preserve"> (za podmiot)</w:t>
      </w:r>
      <w:r w:rsidR="007A00BC">
        <w:t xml:space="preserve"> </w:t>
      </w:r>
    </w:p>
    <w:p w:rsidR="00086A6F" w:rsidRDefault="00086A6F" w:rsidP="00086A6F">
      <w:pPr>
        <w:spacing w:after="0" w:line="240" w:lineRule="auto"/>
        <w:rPr>
          <w:sz w:val="28"/>
          <w:szCs w:val="28"/>
          <w:u w:val="single"/>
        </w:rPr>
      </w:pPr>
    </w:p>
    <w:p w:rsidR="00881129" w:rsidRPr="00086A6F" w:rsidRDefault="00881129" w:rsidP="00881129">
      <w:pPr>
        <w:rPr>
          <w:sz w:val="28"/>
          <w:szCs w:val="28"/>
          <w:u w:val="single"/>
        </w:rPr>
      </w:pPr>
      <w:r w:rsidRPr="00086A6F">
        <w:rPr>
          <w:sz w:val="28"/>
          <w:szCs w:val="28"/>
          <w:u w:val="single"/>
        </w:rPr>
        <w:t>Do wniosku  P+P4</w:t>
      </w:r>
    </w:p>
    <w:p w:rsidR="00086A6F" w:rsidRPr="00086A6F" w:rsidRDefault="00881129" w:rsidP="00086A6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Zbiór danych rejestru cen i wartości nieruchomości</w:t>
      </w:r>
    </w:p>
    <w:p w:rsidR="00881129" w:rsidRDefault="00881129" w:rsidP="00086A6F">
      <w:pPr>
        <w:pStyle w:val="Akapitzlist"/>
        <w:numPr>
          <w:ilvl w:val="0"/>
          <w:numId w:val="6"/>
        </w:numPr>
        <w:rPr>
          <w:b/>
        </w:rPr>
      </w:pPr>
      <w:r w:rsidRPr="00086A6F">
        <w:t>w postaci elektronicznej</w:t>
      </w:r>
      <w:r>
        <w:rPr>
          <w:b/>
        </w:rPr>
        <w:t xml:space="preserve"> – 6</w:t>
      </w:r>
      <w:r w:rsidR="00086A6F">
        <w:rPr>
          <w:b/>
        </w:rPr>
        <w:t xml:space="preserve"> zł (</w:t>
      </w:r>
      <w:r>
        <w:rPr>
          <w:b/>
        </w:rPr>
        <w:t xml:space="preserve">za 1 </w:t>
      </w:r>
      <w:r w:rsidR="00086A6F">
        <w:rPr>
          <w:b/>
        </w:rPr>
        <w:t>transakcję</w:t>
      </w:r>
      <w:r>
        <w:rPr>
          <w:b/>
        </w:rPr>
        <w:t>)</w:t>
      </w:r>
    </w:p>
    <w:p w:rsidR="00086A6F" w:rsidRPr="00086A6F" w:rsidRDefault="00086A6F" w:rsidP="00086A6F">
      <w:pPr>
        <w:pStyle w:val="Akapitzlist"/>
        <w:numPr>
          <w:ilvl w:val="0"/>
          <w:numId w:val="6"/>
        </w:numPr>
      </w:pPr>
      <w:r w:rsidRPr="00086A6F">
        <w:t>w postaci drukowanej</w:t>
      </w:r>
      <w:r>
        <w:rPr>
          <w:b/>
        </w:rPr>
        <w:t xml:space="preserve"> – 8 zł </w:t>
      </w:r>
      <w:r>
        <w:rPr>
          <w:b/>
        </w:rPr>
        <w:t>(za 1 transakcję)</w:t>
      </w:r>
    </w:p>
    <w:p w:rsidR="00881129" w:rsidRDefault="00881129" w:rsidP="0088112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Udostępnienie do wglądu aktów notarialnych w celu sporządzenia operatu szacunkowego – 30</w:t>
      </w:r>
      <w:r w:rsidR="00086A6F">
        <w:rPr>
          <w:b/>
        </w:rPr>
        <w:t xml:space="preserve"> </w:t>
      </w:r>
      <w:r>
        <w:rPr>
          <w:b/>
        </w:rPr>
        <w:t xml:space="preserve">zł </w:t>
      </w:r>
      <w:r w:rsidR="00086A6F">
        <w:rPr>
          <w:b/>
        </w:rPr>
        <w:t>(</w:t>
      </w:r>
      <w:r>
        <w:rPr>
          <w:b/>
        </w:rPr>
        <w:t>do 4 godzin</w:t>
      </w:r>
      <w:r w:rsidR="00086A6F">
        <w:rPr>
          <w:b/>
        </w:rPr>
        <w:t>)</w:t>
      </w:r>
    </w:p>
    <w:p w:rsidR="00881129" w:rsidRPr="00814BC2" w:rsidRDefault="00881129" w:rsidP="00881129">
      <w:pPr>
        <w:pStyle w:val="Akapitzlist"/>
        <w:rPr>
          <w:b/>
        </w:rPr>
      </w:pPr>
    </w:p>
    <w:p w:rsidR="007A00BC" w:rsidRDefault="007A00BC" w:rsidP="00814BC2">
      <w:pPr>
        <w:pStyle w:val="Akapitzlist"/>
      </w:pPr>
    </w:p>
    <w:p w:rsidR="00814BC2" w:rsidRDefault="00814BC2" w:rsidP="00814BC2">
      <w:pPr>
        <w:pStyle w:val="Akapitzlist"/>
        <w:rPr>
          <w:b/>
        </w:rPr>
      </w:pPr>
      <w:r>
        <w:t xml:space="preserve"> </w:t>
      </w:r>
    </w:p>
    <w:p w:rsidR="00814BC2" w:rsidRDefault="00814BC2" w:rsidP="00740349">
      <w:pPr>
        <w:pStyle w:val="Akapitzlist"/>
      </w:pPr>
    </w:p>
    <w:sectPr w:rsidR="0081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14F"/>
    <w:multiLevelType w:val="hybridMultilevel"/>
    <w:tmpl w:val="51EAD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D6E77"/>
    <w:multiLevelType w:val="hybridMultilevel"/>
    <w:tmpl w:val="6E58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82864"/>
    <w:multiLevelType w:val="hybridMultilevel"/>
    <w:tmpl w:val="43B84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13B"/>
    <w:multiLevelType w:val="hybridMultilevel"/>
    <w:tmpl w:val="86FCF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145D32"/>
    <w:multiLevelType w:val="hybridMultilevel"/>
    <w:tmpl w:val="08B6A4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ED77B6"/>
    <w:multiLevelType w:val="hybridMultilevel"/>
    <w:tmpl w:val="8C4259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0841EF"/>
    <w:multiLevelType w:val="hybridMultilevel"/>
    <w:tmpl w:val="651C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0A"/>
    <w:rsid w:val="00086A6F"/>
    <w:rsid w:val="003752F8"/>
    <w:rsid w:val="006A2D0A"/>
    <w:rsid w:val="00740349"/>
    <w:rsid w:val="007A00BC"/>
    <w:rsid w:val="00814BC2"/>
    <w:rsid w:val="00857590"/>
    <w:rsid w:val="00881129"/>
    <w:rsid w:val="009A4E80"/>
    <w:rsid w:val="00A2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2016-03-10T09:16:00Z</cp:lastPrinted>
  <dcterms:created xsi:type="dcterms:W3CDTF">2016-03-10T08:14:00Z</dcterms:created>
  <dcterms:modified xsi:type="dcterms:W3CDTF">2016-03-10T09:16:00Z</dcterms:modified>
</cp:coreProperties>
</file>